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4FF" w:rsidRPr="00E704FF" w:rsidRDefault="00E704FF" w:rsidP="00E704FF">
      <w:pPr>
        <w:spacing w:after="0" w:line="240" w:lineRule="auto"/>
        <w:jc w:val="center"/>
        <w:rPr>
          <w:rFonts w:ascii="Times New Roman" w:eastAsia="Times New Roman" w:hAnsi="Times New Roman" w:cs="Times New Roman"/>
          <w:smallCaps/>
          <w:color w:val="000000"/>
          <w:sz w:val="28"/>
          <w:szCs w:val="20"/>
          <w:lang w:eastAsia="ru-RU"/>
        </w:rPr>
      </w:pPr>
      <w:bookmarkStart w:id="0" w:name="_GoBack"/>
      <w:bookmarkEnd w:id="0"/>
      <w:r w:rsidRPr="00E704FF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РЕКОМЕНДАЦИИ ДЛЯ СИСТЕМЫ ОБРАЗОВАНИЯ САМАРСКОЙ ОБЛАСТИ</w:t>
      </w:r>
    </w:p>
    <w:p w:rsidR="00E704FF" w:rsidRPr="00E704FF" w:rsidRDefault="00E704FF" w:rsidP="00E704FF">
      <w:pPr>
        <w:spacing w:after="0" w:line="240" w:lineRule="auto"/>
        <w:ind w:firstLine="539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</w:p>
    <w:p w:rsidR="00E704FF" w:rsidRDefault="00E704FF" w:rsidP="00CD3BCC">
      <w:pPr>
        <w:pStyle w:val="a3"/>
        <w:keepNext/>
        <w:keepLines/>
        <w:numPr>
          <w:ilvl w:val="1"/>
          <w:numId w:val="4"/>
        </w:numPr>
        <w:tabs>
          <w:tab w:val="left" w:pos="567"/>
        </w:tabs>
        <w:spacing w:before="200" w:line="240" w:lineRule="auto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E704FF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Рекомендации по совершенствованию организации и методики преподавания предмета в Самарской области на основе выявленных типичных затруднений и ошибок</w:t>
      </w:r>
    </w:p>
    <w:p w:rsidR="00CD3BCC" w:rsidRPr="00E704FF" w:rsidRDefault="00CD3BCC" w:rsidP="00CD3BCC">
      <w:pPr>
        <w:pStyle w:val="a3"/>
        <w:keepNext/>
        <w:keepLines/>
        <w:tabs>
          <w:tab w:val="left" w:pos="567"/>
        </w:tabs>
        <w:spacing w:before="200" w:line="240" w:lineRule="auto"/>
        <w:ind w:left="1080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E704FF" w:rsidRPr="00E704FF" w:rsidRDefault="00E704FF" w:rsidP="00E704FF">
      <w:pPr>
        <w:pStyle w:val="a3"/>
        <w:keepNext/>
        <w:keepLines/>
        <w:numPr>
          <w:ilvl w:val="2"/>
          <w:numId w:val="4"/>
        </w:numPr>
        <w:tabs>
          <w:tab w:val="left" w:pos="567"/>
        </w:tabs>
        <w:spacing w:before="200" w:after="0" w:line="240" w:lineRule="auto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E704F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…по совершенствованию преподавания учебного предмета всем обучающимся</w:t>
      </w:r>
    </w:p>
    <w:p w:rsidR="00E704FF" w:rsidRPr="00E704FF" w:rsidRDefault="00E704FF" w:rsidP="00E704F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</w:p>
    <w:p w:rsidR="00E704FF" w:rsidRPr="00E704FF" w:rsidRDefault="00E704FF" w:rsidP="00E704FF">
      <w:pPr>
        <w:numPr>
          <w:ilvl w:val="0"/>
          <w:numId w:val="1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E704F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Учителям</w:t>
      </w:r>
    </w:p>
    <w:p w:rsidR="00E704FF" w:rsidRPr="00E704FF" w:rsidRDefault="00E704FF" w:rsidP="00E704F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04FF">
        <w:rPr>
          <w:rFonts w:ascii="Times New Roman" w:eastAsia="Calibri" w:hAnsi="Times New Roman" w:cs="Times New Roman"/>
          <w:sz w:val="28"/>
          <w:szCs w:val="28"/>
          <w:lang w:eastAsia="ru-RU"/>
        </w:rPr>
        <w:t>1) В ходе организации подготовки выпускников к сдаче ГИА предусмотреть определение входного уровня знаний будущего выпускника (использование заданий ВПР, ОГЭ, ЕГЭ прошлых лет) с целью формирования его индивидуальной траектории с возможностью проверки знаний в реперных точках (3, 6, 9 месяцев).</w:t>
      </w:r>
    </w:p>
    <w:p w:rsidR="00E704FF" w:rsidRPr="00E704FF" w:rsidRDefault="00E704FF" w:rsidP="00E704F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04FF">
        <w:rPr>
          <w:rFonts w:ascii="Times New Roman" w:eastAsia="Calibri" w:hAnsi="Times New Roman" w:cs="Times New Roman"/>
          <w:sz w:val="28"/>
          <w:szCs w:val="28"/>
          <w:lang w:eastAsia="ru-RU"/>
        </w:rPr>
        <w:t>2) Провести критический анализ результатов ЕГЭ по биологии 2025 года на методических объединениях учителей-предметников с учетом специфики образовательных организаций муниципальных районов и округов.</w:t>
      </w:r>
    </w:p>
    <w:p w:rsidR="00E704FF" w:rsidRPr="00E704FF" w:rsidRDefault="00E704FF" w:rsidP="00E704F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04FF">
        <w:rPr>
          <w:rFonts w:ascii="Times New Roman" w:eastAsia="Calibri" w:hAnsi="Times New Roman" w:cs="Times New Roman"/>
          <w:sz w:val="28"/>
          <w:szCs w:val="28"/>
          <w:lang w:eastAsia="ru-RU"/>
        </w:rPr>
        <w:t>3) Следует использовать комплексный подход к изучению различных разделов биологии, который должен включать в себя следующее:</w:t>
      </w:r>
    </w:p>
    <w:p w:rsidR="00E704FF" w:rsidRPr="00E704FF" w:rsidRDefault="00E704FF" w:rsidP="00E704F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704F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– привлечение элементов содержания из разделов «Система многообразие органического мира», «Организм человека и его здоровье» при рассмотрении вопросов из разделов «Эволюция живой природы», «Экосистемы и присущие им закономерности»;</w:t>
      </w:r>
    </w:p>
    <w:p w:rsidR="00E704FF" w:rsidRPr="00E704FF" w:rsidRDefault="00E704FF" w:rsidP="00E704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вопросы необходимо рассматривать с позиций связи между анатомическим строением какого-либо органа (системы органов) живого организма и выполняемыми функциями, другими словами, связывать строение и функцию органа (системы органов) растительного, животного, человеческого организма. </w:t>
      </w:r>
    </w:p>
    <w:p w:rsidR="00E704FF" w:rsidRPr="00E704FF" w:rsidRDefault="00E704FF" w:rsidP="00E704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4) Важно вырабатывать у обучающихся аналитический подход к содержанию заданий, учить выделять главное в задании, разрабатывать алгоритмы разбора заданий, чтобы избежать формального использования какого-то одного шаблона, что довольно часто наблюдается в ответах участников ЕГЭ по биологии.</w:t>
      </w:r>
    </w:p>
    <w:p w:rsidR="00E704FF" w:rsidRPr="00E704FF" w:rsidRDefault="00E704FF" w:rsidP="00E704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При решении задач по генетике следует использовать математический подход для анализа расщепления в потомстве с целью установить характер наследования признака.</w:t>
      </w:r>
    </w:p>
    <w:p w:rsidR="00E704FF" w:rsidRPr="00E704FF" w:rsidRDefault="00E704FF" w:rsidP="00E704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Необходимо максимальное время уделить на осмысление и отработку знаний по теме «</w:t>
      </w:r>
      <w:proofErr w:type="spellStart"/>
      <w:r w:rsidRPr="00E7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Микроэволюция</w:t>
      </w:r>
      <w:proofErr w:type="spellEnd"/>
      <w:r w:rsidRPr="00E7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поскольку задание 26 вызывает серьезные затруднения у участников экзамена.</w:t>
      </w:r>
    </w:p>
    <w:p w:rsidR="00E704FF" w:rsidRPr="00E704FF" w:rsidRDefault="00E704FF" w:rsidP="00E704F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7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</w:t>
      </w:r>
      <w:r w:rsidRPr="00E704F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Уделять особое внимание таким темам курса биологии, которые по итогам анализа вызывают у выпускников наибольшие затруднения:</w:t>
      </w:r>
    </w:p>
    <w:p w:rsidR="00E704FF" w:rsidRPr="00E704FF" w:rsidRDefault="00E704FF" w:rsidP="00E704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E704FF">
        <w:rPr>
          <w:rFonts w:ascii="Times New Roman" w:eastAsia="SimSun" w:hAnsi="Times New Roman" w:cs="Times New Roman"/>
          <w:sz w:val="28"/>
          <w:szCs w:val="28"/>
          <w:lang w:eastAsia="ru-RU"/>
        </w:rPr>
        <w:t>– «Селекция и биотехнология»;</w:t>
      </w:r>
    </w:p>
    <w:p w:rsidR="00E704FF" w:rsidRPr="00E704FF" w:rsidRDefault="00E704FF" w:rsidP="00E704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E704FF">
        <w:rPr>
          <w:rFonts w:ascii="Times New Roman" w:eastAsia="SimSun" w:hAnsi="Times New Roman" w:cs="Times New Roman"/>
          <w:sz w:val="28"/>
          <w:szCs w:val="28"/>
          <w:lang w:eastAsia="ru-RU"/>
        </w:rPr>
        <w:t>– «Система и многообразие органического мира»;</w:t>
      </w:r>
    </w:p>
    <w:p w:rsidR="00E704FF" w:rsidRPr="00E704FF" w:rsidRDefault="00E704FF" w:rsidP="00E704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E704FF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– «Эволюция живой природы»; </w:t>
      </w:r>
    </w:p>
    <w:p w:rsidR="00E704FF" w:rsidRPr="00E704FF" w:rsidRDefault="00E704FF" w:rsidP="00E704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E704FF">
        <w:rPr>
          <w:rFonts w:ascii="Times New Roman" w:eastAsia="SimSun" w:hAnsi="Times New Roman" w:cs="Times New Roman"/>
          <w:sz w:val="28"/>
          <w:szCs w:val="28"/>
          <w:lang w:eastAsia="ru-RU"/>
        </w:rPr>
        <w:t>– «Клетка как биологическая система (структура органических молекул, ход метаболизма, митоз и мейоз)»;</w:t>
      </w:r>
    </w:p>
    <w:p w:rsidR="00E704FF" w:rsidRPr="00E704FF" w:rsidRDefault="00E704FF" w:rsidP="00E704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E704FF">
        <w:rPr>
          <w:rFonts w:ascii="Times New Roman" w:eastAsia="SimSun" w:hAnsi="Times New Roman" w:cs="Times New Roman"/>
          <w:sz w:val="28"/>
          <w:szCs w:val="28"/>
          <w:lang w:eastAsia="ru-RU"/>
        </w:rPr>
        <w:t>– «Генетическая информация в клетке (хромосомный набор, соматические и половые хромосомы и клетки)»;</w:t>
      </w:r>
    </w:p>
    <w:p w:rsidR="00E704FF" w:rsidRPr="00E704FF" w:rsidRDefault="00E704FF" w:rsidP="00E704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E704FF">
        <w:rPr>
          <w:rFonts w:ascii="Times New Roman" w:eastAsia="SimSun" w:hAnsi="Times New Roman" w:cs="Times New Roman"/>
          <w:sz w:val="28"/>
          <w:szCs w:val="28"/>
          <w:lang w:eastAsia="ru-RU"/>
        </w:rPr>
        <w:t>– «Многообразие организмов (Бактерии, Грибы, Растения, Животные, Вирусы – на конкретных примерах: особенности строения и жизнедеятельности, значение в природе и жизни человека)»;</w:t>
      </w:r>
    </w:p>
    <w:p w:rsidR="00E704FF" w:rsidRPr="00E704FF" w:rsidRDefault="00E704FF" w:rsidP="00E704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E704FF">
        <w:rPr>
          <w:rFonts w:ascii="Times New Roman" w:eastAsia="SimSun" w:hAnsi="Times New Roman" w:cs="Times New Roman"/>
          <w:sz w:val="28"/>
          <w:szCs w:val="28"/>
          <w:lang w:eastAsia="ru-RU"/>
        </w:rPr>
        <w:t>– «Человек и его здоровье (системы органов: особенности их строения и функционирования)»;</w:t>
      </w:r>
    </w:p>
    <w:p w:rsidR="00E704FF" w:rsidRPr="00E704FF" w:rsidRDefault="00E704FF" w:rsidP="00E704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E704FF">
        <w:rPr>
          <w:rFonts w:ascii="Times New Roman" w:eastAsia="SimSun" w:hAnsi="Times New Roman" w:cs="Times New Roman"/>
          <w:sz w:val="28"/>
          <w:szCs w:val="28"/>
          <w:lang w:eastAsia="ru-RU"/>
        </w:rPr>
        <w:t>– «Экосистемы и присущие им закономерности»;</w:t>
      </w:r>
    </w:p>
    <w:p w:rsidR="00E704FF" w:rsidRPr="00E704FF" w:rsidRDefault="00E704FF" w:rsidP="00E704FF">
      <w:pPr>
        <w:tabs>
          <w:tab w:val="left" w:pos="851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E704FF">
        <w:rPr>
          <w:rFonts w:ascii="Times New Roman" w:eastAsia="SimSun" w:hAnsi="Times New Roman" w:cs="Times New Roman"/>
          <w:sz w:val="28"/>
          <w:szCs w:val="28"/>
          <w:lang w:eastAsia="ru-RU"/>
        </w:rPr>
        <w:lastRenderedPageBreak/>
        <w:t>– «Общебиологические закономерности (наследственность, изменчивость, эволюционный процесс, естественный и искусственный отбор)».</w:t>
      </w:r>
    </w:p>
    <w:p w:rsidR="00E704FF" w:rsidRPr="00E704FF" w:rsidRDefault="00E704FF" w:rsidP="00E704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E704FF">
        <w:rPr>
          <w:rFonts w:ascii="Times New Roman" w:eastAsia="SimSun" w:hAnsi="Times New Roman" w:cs="Times New Roman"/>
          <w:sz w:val="28"/>
          <w:szCs w:val="28"/>
          <w:lang w:eastAsia="ru-RU"/>
        </w:rPr>
        <w:t>8) Важно сформировать у обучающихся представление алгоритма формулирования правильного ответа.</w:t>
      </w:r>
    </w:p>
    <w:p w:rsidR="00E704FF" w:rsidRPr="00E704FF" w:rsidRDefault="00E704FF" w:rsidP="00E704FF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E704FF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9) Создавать условия для развития </w:t>
      </w:r>
      <w:proofErr w:type="spellStart"/>
      <w:r w:rsidRPr="00E704FF">
        <w:rPr>
          <w:rFonts w:ascii="Times New Roman" w:eastAsia="SimSun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E704FF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компетенций и навыков анализа, сравнения, поиска причинно-следственных связей, выявления соотношений структуры и функции, выявления и формулировки закономерностей.</w:t>
      </w:r>
    </w:p>
    <w:p w:rsidR="00E704FF" w:rsidRPr="00E704FF" w:rsidRDefault="00E704FF" w:rsidP="00E704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E704FF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10) Постоянно использовать задания </w:t>
      </w:r>
      <w:proofErr w:type="spellStart"/>
      <w:r w:rsidRPr="00E704FF">
        <w:rPr>
          <w:rFonts w:ascii="Times New Roman" w:eastAsia="SimSun" w:hAnsi="Times New Roman" w:cs="Times New Roman"/>
          <w:sz w:val="28"/>
          <w:szCs w:val="28"/>
          <w:lang w:eastAsia="ru-RU"/>
        </w:rPr>
        <w:t>практикоориентированного</w:t>
      </w:r>
      <w:proofErr w:type="spellEnd"/>
      <w:r w:rsidRPr="00E704FF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характера, направленные на формирование естественно-научной функциональной грамотности обучающихся.</w:t>
      </w:r>
    </w:p>
    <w:p w:rsidR="00E704FF" w:rsidRPr="00E704FF" w:rsidRDefault="00E704FF" w:rsidP="00E704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E704FF">
        <w:rPr>
          <w:rFonts w:ascii="Times New Roman" w:eastAsia="Times New Roman" w:hAnsi="Times New Roman" w:cs="Times New Roman"/>
          <w:sz w:val="28"/>
          <w:szCs w:val="28"/>
          <w:lang w:eastAsia="ru-RU"/>
        </w:rPr>
        <w:t>11) Для более глубокого освоения элементов содержания биологии имеет смысл использовать технологию проблемного обучения, особенно для обучающихся с высоким уровнем подготовки: обсуждение в классе какой-либо биологической проблемы, в качестве которой могут выступать сложные задания из КИМ.</w:t>
      </w:r>
    </w:p>
    <w:p w:rsidR="00E704FF" w:rsidRPr="00E704FF" w:rsidRDefault="00E704FF" w:rsidP="00E704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704F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12) Систематически организовывать работу обучающихся с сайтом ФИПИ: с открытым банком заданий, демоверсией.</w:t>
      </w:r>
    </w:p>
    <w:p w:rsidR="00E704FF" w:rsidRPr="00E704FF" w:rsidRDefault="00E704FF" w:rsidP="00E704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704F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13) </w:t>
      </w:r>
      <w:proofErr w:type="gramStart"/>
      <w:r w:rsidRPr="00E704F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</w:t>
      </w:r>
      <w:proofErr w:type="gramEnd"/>
      <w:r w:rsidRPr="00E704F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содержание уроков обязательно включать выполнение заданий формата ЕГЭ.</w:t>
      </w:r>
    </w:p>
    <w:p w:rsidR="00E704FF" w:rsidRPr="00E704FF" w:rsidRDefault="00E704FF" w:rsidP="00E704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E704FF">
        <w:rPr>
          <w:rFonts w:ascii="Times New Roman" w:eastAsia="SimSun" w:hAnsi="Times New Roman" w:cs="Times New Roman"/>
          <w:sz w:val="28"/>
          <w:szCs w:val="28"/>
          <w:lang w:eastAsia="ru-RU"/>
        </w:rPr>
        <w:t>14) Педагогам ОО, учащиеся которых продемонстрировали низкие результаты при выполнении заданий КИМ ЕГЭ по биологии, рекомендуется активное посещение мероприятий районного и городского уровней, посвященных анализу заданий КИМ и распространению педагогического опыта, обеспечивающего повышение уровня подготовленности учащихся к выполнению заданий.</w:t>
      </w:r>
    </w:p>
    <w:p w:rsidR="00E704FF" w:rsidRPr="00E704FF" w:rsidRDefault="00E704FF" w:rsidP="00E704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E704FF">
        <w:rPr>
          <w:rFonts w:ascii="Times New Roman" w:eastAsia="SimSun" w:hAnsi="Times New Roman" w:cs="Times New Roman"/>
          <w:sz w:val="28"/>
          <w:szCs w:val="28"/>
          <w:lang w:eastAsia="ru-RU"/>
        </w:rPr>
        <w:lastRenderedPageBreak/>
        <w:t>15) Выделить часы внеурочной деятельности для организации факультативов / практикумов по решению заданий повышенного уровня сложности по биологии. Обеспечить возможность обновления материальной базы преподавания биологии и возможность использования ресурсов социальных партнеров.</w:t>
      </w:r>
    </w:p>
    <w:p w:rsidR="00E704FF" w:rsidRPr="00E704FF" w:rsidRDefault="00E704FF" w:rsidP="00E704F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E704FF" w:rsidRPr="00E704FF" w:rsidRDefault="00E704FF" w:rsidP="00E704FF">
      <w:pPr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E704F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ИПК / ИРО, иным организациям, реализующим программы профессионального развития учителей</w:t>
      </w:r>
    </w:p>
    <w:p w:rsidR="00E704FF" w:rsidRPr="00E704FF" w:rsidRDefault="00E704FF" w:rsidP="00E704F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E704FF" w:rsidRPr="00E704FF" w:rsidRDefault="00E704FF" w:rsidP="00E704F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E704F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ГАУ ДПО СО ИРО:</w:t>
      </w:r>
    </w:p>
    <w:p w:rsidR="00E704FF" w:rsidRPr="00E704FF" w:rsidRDefault="00E704FF" w:rsidP="00E704F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E704FF" w:rsidRPr="00E704FF" w:rsidRDefault="00E704FF" w:rsidP="00E704FF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Информировать учителей биологии об изменениях в законодательстве в сфере образования, о современной учебно-методической литературе в области преподавания учебного предмета «Биология», в том числе для подготовки к ОГЭ, а также освещать другие вопросы в части </w:t>
      </w:r>
      <w:r w:rsidRPr="00E704F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 xml:space="preserve">научно-методического сопровождения профессиональной деятельности педагогов Самарской области по учебному предмету «Биология». </w:t>
      </w:r>
    </w:p>
    <w:p w:rsidR="00E704FF" w:rsidRPr="00E704FF" w:rsidRDefault="00E704FF" w:rsidP="00E704FF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Осуществлять систематическую работу с руководителями методических объединений учителей биологии для передачи педагогам-предметникам актуальной нормативной информации, успешного педагогического опыта, результатов ГИА в контексте совершенствования преподавания школьного предмета «Биология».</w:t>
      </w:r>
    </w:p>
    <w:p w:rsidR="00E704FF" w:rsidRPr="00E704FF" w:rsidRDefault="00E704FF" w:rsidP="00E704FF">
      <w:pPr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Проводить курсы повышения квалификации с целью совершенствования профессиональных компетенций педагогов в области преподавания биологии на базовом и углубленном уровнях («Современный урок с применением технологии учебно-группового сотрудничества», «Применение методической системы обучения для обеспечения повышения образовательных результатов обучающихся», «Применение формирующего оценивания на современном уроке», «</w:t>
      </w:r>
      <w:hyperlink r:id="rId7" w:history="1">
        <w:r w:rsidRPr="00E704FF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eastAsia="ru-RU"/>
          </w:rPr>
          <w:t>Методические основы преподавания биологии на углубленном уровне в соответствии с требованиями обновлённых ФГОС ООО</w:t>
        </w:r>
      </w:hyperlink>
      <w:r w:rsidRPr="00E7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»» и др.). </w:t>
      </w:r>
    </w:p>
    <w:p w:rsidR="00E704FF" w:rsidRPr="00E704FF" w:rsidRDefault="00E704FF" w:rsidP="00E704FF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4) Проводить научно-практические мероприятия, на которых рассматривать актуальные вопросы преподавания учебного предмета «Биология», в том числе тренинги по типам заданий ЕГЭ, которые из года в год вызывают затруднения у экзаменуемых.</w:t>
      </w:r>
    </w:p>
    <w:p w:rsidR="00E704FF" w:rsidRPr="00E704FF" w:rsidRDefault="00E704FF" w:rsidP="00E704FF">
      <w:pPr>
        <w:shd w:val="clear" w:color="auto" w:fill="FFFFFF"/>
        <w:tabs>
          <w:tab w:val="left" w:pos="993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Организовать методические семинары для учителей биологии, химии, физики для обсуждения проблем, связанных с организацией </w:t>
      </w:r>
      <w:proofErr w:type="spellStart"/>
      <w:r w:rsidRPr="00E7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межпредметных</w:t>
      </w:r>
      <w:proofErr w:type="spellEnd"/>
      <w:r w:rsidRPr="00E7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связей в преподавании естественно-научных дисциплин.</w:t>
      </w:r>
    </w:p>
    <w:p w:rsidR="00E704FF" w:rsidRPr="00E704FF" w:rsidRDefault="00E704FF" w:rsidP="00E704FF">
      <w:pPr>
        <w:shd w:val="clear" w:color="auto" w:fill="FFFFFF"/>
        <w:tabs>
          <w:tab w:val="left" w:pos="993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Систематически проводить работу с педагогами школ с низкими образовательными результатами, в том числе использовать опыт учителей школ с высокими образовательными результатами.</w:t>
      </w:r>
    </w:p>
    <w:p w:rsidR="00E704FF" w:rsidRPr="00E704FF" w:rsidRDefault="00E704FF" w:rsidP="00E704FF">
      <w:pPr>
        <w:shd w:val="clear" w:color="auto" w:fill="FFFFFF"/>
        <w:tabs>
          <w:tab w:val="left" w:pos="142"/>
          <w:tab w:val="left" w:pos="900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Активно использовать региональные сетевые сообщества учителей биологии для трансляции актуальной информации в области повышения качества подготовки обучающихся к ГИА, повышения квалификации, проведения семинаров, круглых столов, конференций, </w:t>
      </w:r>
      <w:proofErr w:type="spellStart"/>
      <w:r w:rsidRPr="00E7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вебинаров</w:t>
      </w:r>
      <w:proofErr w:type="spellEnd"/>
      <w:r w:rsidRPr="00E7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т.д.</w:t>
      </w:r>
    </w:p>
    <w:p w:rsidR="00E704FF" w:rsidRPr="00E704FF" w:rsidRDefault="00E704FF" w:rsidP="00E704FF">
      <w:pPr>
        <w:keepNext/>
        <w:keepLines/>
        <w:numPr>
          <w:ilvl w:val="2"/>
          <w:numId w:val="4"/>
        </w:numPr>
        <w:spacing w:before="200" w:after="0" w:line="240" w:lineRule="auto"/>
        <w:ind w:firstLine="709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…по организации дифференцированного обучения школьников с разными уровнями предметной подготовки</w:t>
      </w:r>
    </w:p>
    <w:p w:rsidR="00E704FF" w:rsidRPr="00E704FF" w:rsidRDefault="00E704FF" w:rsidP="00E704FF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04FF" w:rsidRPr="00E704FF" w:rsidRDefault="00E704FF" w:rsidP="00E704FF">
      <w:pPr>
        <w:numPr>
          <w:ilvl w:val="0"/>
          <w:numId w:val="1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E704F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Учителям</w:t>
      </w:r>
    </w:p>
    <w:p w:rsidR="00E704FF" w:rsidRPr="00E704FF" w:rsidRDefault="00E704FF" w:rsidP="00E704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выстроить подготовку к экзамену с учетом индивидуальных особенностей обучающихся, дифференциации по уровню подготовки и ставить перед каждым ту цель, которую он может реализовать в соответствии с уровнем его подготовки, при этом опираясь на самооценку и устремления каждого.</w:t>
      </w:r>
    </w:p>
    <w:p w:rsidR="00E704FF" w:rsidRPr="00E704FF" w:rsidRDefault="00E704FF" w:rsidP="00E704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Деление обучающихся на группы в зависимости от уровня успеваемости, мотивации к обучению:</w:t>
      </w:r>
    </w:p>
    <w:p w:rsidR="00E704FF" w:rsidRPr="00E704FF" w:rsidRDefault="00E704FF" w:rsidP="00E704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 группа – обучающиеся с высокой успеваемостью, имеющие достаточный уровень знаний, высокий уровень познавательной активности, развитые положительные качества ума: абстрагирование, обобщение, анализ, гибкость мыслительной деятельности. Цель обучения – воспитание у этой группы трудолюбия и высокой требовательности к результатам своей работы. Для сильных учеников требуется создание условий для продвижения: а) дифференцированные по уровню сложности задания; б) возможность саморазвития; в) помощь в решении заданий второй части;</w:t>
      </w:r>
    </w:p>
    <w:p w:rsidR="00E704FF" w:rsidRPr="00E704FF" w:rsidRDefault="00E704FF" w:rsidP="00E704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группа – обучающиеся со средними учебными возможностями. При работе с этой группой главное внимание необходимо уделять развитию их познавательной активности, участию в разрешении проблемных ситуаций, воспитанию самостоятельности и уверенности в своих познавательных возможностях. Необходимо постоянно создавать условия для продвижения в развитии этой группы школьников и постепенного перехода части из них в 1 группу. Для «средних» учеников необходимо использовать методику диагностики запущенности или низких способностей. </w:t>
      </w:r>
    </w:p>
    <w:p w:rsidR="00E704FF" w:rsidRPr="00E704FF" w:rsidRDefault="00E704FF" w:rsidP="00E704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Объяснение нового материала должно быть более детализированным, развернутым, опираться на наглядность, практическую деятельность обучающихся. Учитывая особенности памяти этих детей, необходимо постоянно возвращаться к изученному правилу, повторять его, доведя до автоматизма, поддерживать их внимание при объяснении нового материала, замедлять темп объяснения в трудных местах, поощрять вопросы с их стороны при затруднении в усвоении. С обучающимися этой группы необходимы:</w:t>
      </w:r>
    </w:p>
    <w:p w:rsidR="00E704FF" w:rsidRPr="00E704FF" w:rsidRDefault="00E704FF" w:rsidP="00E704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индивидуализация домашнего задания; </w:t>
      </w:r>
    </w:p>
    <w:p w:rsidR="00E704FF" w:rsidRPr="00E704FF" w:rsidRDefault="00E704FF" w:rsidP="00E704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оказание должной помощи в ходе самостоятельной работы на уроке;</w:t>
      </w:r>
    </w:p>
    <w:p w:rsidR="00E704FF" w:rsidRPr="00E704FF" w:rsidRDefault="00E704FF" w:rsidP="00E704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указание алгоритма выполнения задания;</w:t>
      </w:r>
    </w:p>
    <w:p w:rsidR="00E704FF" w:rsidRPr="00E704FF" w:rsidRDefault="00E704FF" w:rsidP="00E704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E704FF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– расчленение сложного задания на элементарные составные части. </w:t>
      </w:r>
    </w:p>
    <w:p w:rsidR="00E704FF" w:rsidRPr="00E704FF" w:rsidRDefault="00E704FF" w:rsidP="00E704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E704FF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lastRenderedPageBreak/>
        <w:t>При проработке сложных для освоения тем рекомендуется использовать материалы открытого банка заданий и демоверсии сайта ФИПИ. Кроме того, при подготовке к сдаче ЕГЭ можно руководствоваться следующими рекомендациями:</w:t>
      </w:r>
    </w:p>
    <w:p w:rsidR="00E704FF" w:rsidRPr="00E704FF" w:rsidRDefault="00E704FF" w:rsidP="00E704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E704FF">
        <w:rPr>
          <w:rFonts w:ascii="Times New Roman" w:eastAsia="Wingdings2" w:hAnsi="Times New Roman" w:cs="Times New Roman"/>
          <w:color w:val="000000"/>
          <w:sz w:val="28"/>
          <w:szCs w:val="28"/>
          <w:lang w:eastAsia="ru-RU"/>
        </w:rPr>
        <w:t xml:space="preserve">1) </w:t>
      </w:r>
      <w:r w:rsidRPr="00E704FF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Следует помнить, что для успешной сдачи экзамена требуется понимать сущность и механизмы закономерностей, процессов, явлений природы, так как многие задания требуют не простого воспроизведения заученного, а использования знаний в новой ситуации, когда шаблоны могут и не работать. Поэтому нельзя ограничиваться механическим заучиванием готовых алгоритмов, а при решении биологических задач следует тщательно анализировать ход решения, объясняя себе каждый его шаг.</w:t>
      </w:r>
    </w:p>
    <w:p w:rsidR="00E704FF" w:rsidRPr="00E704FF" w:rsidRDefault="00E704FF" w:rsidP="00E704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Wingdings2" w:hAnsi="Times New Roman" w:cs="Times New Roman"/>
          <w:color w:val="000000"/>
          <w:sz w:val="28"/>
          <w:szCs w:val="28"/>
          <w:lang w:eastAsia="ru-RU"/>
        </w:rPr>
      </w:pPr>
      <w:r w:rsidRPr="00E704FF">
        <w:rPr>
          <w:rFonts w:ascii="Times New Roman" w:eastAsia="Wingdings2" w:hAnsi="Times New Roman" w:cs="Times New Roman"/>
          <w:color w:val="000000"/>
          <w:sz w:val="28"/>
          <w:szCs w:val="28"/>
          <w:lang w:eastAsia="ru-RU"/>
        </w:rPr>
        <w:t>2) При анализе разнообразной и сложной информации рекомендуется представлять ее максимально наглядным образом. Хорошие результаты дает самостоятельное составление таблиц, схем, рисунков.</w:t>
      </w:r>
    </w:p>
    <w:p w:rsidR="00E704FF" w:rsidRPr="00E704FF" w:rsidRDefault="00E704FF" w:rsidP="00E704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Wingdings2" w:hAnsi="Times New Roman" w:cs="Times New Roman"/>
          <w:color w:val="000000"/>
          <w:sz w:val="28"/>
          <w:szCs w:val="28"/>
          <w:lang w:eastAsia="ru-RU"/>
        </w:rPr>
      </w:pPr>
      <w:r w:rsidRPr="00E704FF">
        <w:rPr>
          <w:rFonts w:ascii="Times New Roman" w:eastAsia="Wingdings2" w:hAnsi="Times New Roman" w:cs="Times New Roman"/>
          <w:color w:val="000000"/>
          <w:sz w:val="28"/>
          <w:szCs w:val="28"/>
          <w:lang w:eastAsia="ru-RU"/>
        </w:rPr>
        <w:t>3) Подготовку к экзамену, повторение материала следует проводить не «по типам заданий», а по тематическому принципу, обращая внимание на преемственность и взаимосвязь информации из разных разделов.</w:t>
      </w:r>
    </w:p>
    <w:p w:rsidR="00E704FF" w:rsidRPr="00E704FF" w:rsidRDefault="00E704FF" w:rsidP="00E704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Wingdings2" w:hAnsi="Times New Roman" w:cs="Times New Roman"/>
          <w:color w:val="000000"/>
          <w:sz w:val="28"/>
          <w:szCs w:val="28"/>
          <w:lang w:eastAsia="ru-RU"/>
        </w:rPr>
      </w:pPr>
      <w:r w:rsidRPr="00E704FF">
        <w:rPr>
          <w:rFonts w:ascii="Times New Roman" w:eastAsia="Wingdings2" w:hAnsi="Times New Roman" w:cs="Times New Roman"/>
          <w:color w:val="000000"/>
          <w:sz w:val="28"/>
          <w:szCs w:val="28"/>
          <w:lang w:eastAsia="ru-RU"/>
        </w:rPr>
        <w:t>4) Педагогам ОО рекомендуется проработать индивидуальные маршруты для учащихся с разным уровнем биологических знаний и подготовки к выполнению заданий КИМ ЕГЭ (определить слабо проработанные учащимися темы и разделы; организовать для каждого претендента журнал учета достижений, где будут представлены его работы и результаты оценивания, работы над ошибками).</w:t>
      </w:r>
    </w:p>
    <w:p w:rsidR="00E704FF" w:rsidRPr="00E704FF" w:rsidRDefault="00E704FF" w:rsidP="00E704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Wingdings2" w:hAnsi="Times New Roman" w:cs="Times New Roman"/>
          <w:color w:val="000000"/>
          <w:sz w:val="28"/>
          <w:szCs w:val="28"/>
          <w:lang w:eastAsia="ru-RU"/>
        </w:rPr>
      </w:pPr>
      <w:r w:rsidRPr="00E704FF">
        <w:rPr>
          <w:rFonts w:ascii="Times New Roman" w:eastAsia="Wingdings2" w:hAnsi="Times New Roman" w:cs="Times New Roman"/>
          <w:color w:val="000000"/>
          <w:sz w:val="28"/>
          <w:szCs w:val="28"/>
          <w:lang w:eastAsia="ru-RU"/>
        </w:rPr>
        <w:t>5) Учить претендентов выполнять задания со свободным развернутым ответом, требующим от обучающихся умений обоснованно и кратко и логично излагать свои мысли, применять теоретические знания на практике.</w:t>
      </w:r>
    </w:p>
    <w:p w:rsidR="00E704FF" w:rsidRPr="00E704FF" w:rsidRDefault="00E704FF" w:rsidP="00E704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Wingdings2" w:hAnsi="Times New Roman" w:cs="Times New Roman"/>
          <w:color w:val="000000"/>
          <w:sz w:val="28"/>
          <w:szCs w:val="28"/>
          <w:lang w:eastAsia="ru-RU"/>
        </w:rPr>
      </w:pPr>
      <w:r w:rsidRPr="00E704FF">
        <w:rPr>
          <w:rFonts w:ascii="Times New Roman" w:eastAsia="Wingdings2" w:hAnsi="Times New Roman" w:cs="Times New Roman"/>
          <w:color w:val="000000"/>
          <w:sz w:val="28"/>
          <w:szCs w:val="28"/>
          <w:lang w:eastAsia="ru-RU"/>
        </w:rPr>
        <w:lastRenderedPageBreak/>
        <w:t>6) Проводить в марте-мае в 10-х классах для учащихся, планирующих сдавать экзамен по биологии, тренировочное тестирование в формате КИМ ЕГЭ для выявления основных пробелов в предметных знаниях и определения способов корректировки этих пробелов.</w:t>
      </w:r>
    </w:p>
    <w:p w:rsidR="00E704FF" w:rsidRPr="00E704FF" w:rsidRDefault="00E704FF" w:rsidP="00E704FF">
      <w:pPr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E704F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Администрациям образовательных организаций</w:t>
      </w:r>
    </w:p>
    <w:p w:rsidR="00E704FF" w:rsidRPr="00E704FF" w:rsidRDefault="00E704FF" w:rsidP="00E704FF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E704FF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1) Содействовать повышению квалификации, профессиональному развитию педагогов в области использования современных технологий, методов и приемов обучения. </w:t>
      </w:r>
    </w:p>
    <w:p w:rsidR="00E704FF" w:rsidRPr="00E704FF" w:rsidRDefault="00E704FF" w:rsidP="00E704FF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E704FF">
        <w:rPr>
          <w:rFonts w:ascii="Times New Roman" w:eastAsia="SimSun" w:hAnsi="Times New Roman" w:cs="Times New Roman"/>
          <w:color w:val="000000"/>
          <w:sz w:val="28"/>
          <w:szCs w:val="28"/>
        </w:rPr>
        <w:t>2) Способствовать организации</w:t>
      </w:r>
      <w:r w:rsidRPr="00E704FF">
        <w:rPr>
          <w:rFonts w:ascii="Times New Roman" w:eastAsia="SimSun" w:hAnsi="Times New Roman" w:cs="Times New Roman"/>
          <w:bCs/>
          <w:color w:val="000000"/>
          <w:sz w:val="28"/>
          <w:szCs w:val="28"/>
        </w:rPr>
        <w:t xml:space="preserve"> дифференцированного обучения школьников с разными уровнями предметной подготовки в образовательной организации.</w:t>
      </w:r>
    </w:p>
    <w:p w:rsidR="00E704FF" w:rsidRPr="00E704FF" w:rsidRDefault="00E704FF" w:rsidP="00E704FF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E704FF">
        <w:rPr>
          <w:rFonts w:ascii="Times New Roman" w:eastAsia="SimSun" w:hAnsi="Times New Roman" w:cs="Times New Roman"/>
          <w:color w:val="000000"/>
          <w:sz w:val="28"/>
          <w:szCs w:val="28"/>
        </w:rPr>
        <w:t>3) Выделять часы для элективных учебных предметов биологической направленности, предложить график ликвидации пробелов в знаниях учащихся, ознакомить родителей этих учащихся с разработанным маршрутом.</w:t>
      </w:r>
      <w:r w:rsidRPr="00E704FF">
        <w:rPr>
          <w:rFonts w:ascii="Times New Roman" w:eastAsia="Wingdings2" w:hAnsi="Times New Roman" w:cs="Times New Roman"/>
          <w:color w:val="000000"/>
          <w:sz w:val="28"/>
          <w:szCs w:val="28"/>
        </w:rPr>
        <w:t xml:space="preserve"> </w:t>
      </w:r>
    </w:p>
    <w:p w:rsidR="00E704FF" w:rsidRPr="00E704FF" w:rsidRDefault="00E704FF" w:rsidP="00E704FF">
      <w:pPr>
        <w:tabs>
          <w:tab w:val="num" w:pos="426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E704FF">
        <w:rPr>
          <w:rFonts w:ascii="Times New Roman" w:eastAsia="SimSun" w:hAnsi="Times New Roman" w:cs="Times New Roman"/>
          <w:color w:val="000000"/>
          <w:sz w:val="28"/>
          <w:szCs w:val="28"/>
        </w:rPr>
        <w:t>4) Для обучающихся 9 классов организовать работу предбиологических классов в школах с привлечением преподавателей ВУЗов; 10-11 классов – создать профильные химико-биологические, агротехнологические и медицинские классы с единой программой подготовки.</w:t>
      </w:r>
    </w:p>
    <w:p w:rsidR="00E704FF" w:rsidRPr="00E704FF" w:rsidRDefault="00E704FF" w:rsidP="00E704FF">
      <w:pPr>
        <w:autoSpaceDE w:val="0"/>
        <w:autoSpaceDN w:val="0"/>
        <w:adjustRightInd w:val="0"/>
        <w:spacing w:after="200" w:line="360" w:lineRule="auto"/>
        <w:ind w:firstLine="709"/>
        <w:contextualSpacing/>
        <w:jc w:val="both"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E704FF">
        <w:rPr>
          <w:rFonts w:ascii="Times New Roman" w:eastAsia="SimSun" w:hAnsi="Times New Roman" w:cs="Times New Roman"/>
          <w:color w:val="000000"/>
          <w:sz w:val="28"/>
          <w:szCs w:val="28"/>
        </w:rPr>
        <w:t>5) Рекомендуется по возможности выделять учителям консультационные часы по биологии для работы со школьниками с низким уровнем предметной подготовки (дополнительная проработка этими учащимися плохо освоенного предметного материала).</w:t>
      </w:r>
    </w:p>
    <w:p w:rsidR="00E704FF" w:rsidRPr="00E704FF" w:rsidRDefault="00E704FF" w:rsidP="00E704FF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E704FF">
        <w:rPr>
          <w:rFonts w:ascii="Times New Roman" w:eastAsia="SimSun" w:hAnsi="Times New Roman" w:cs="Times New Roman"/>
          <w:color w:val="000000"/>
          <w:sz w:val="28"/>
          <w:szCs w:val="28"/>
        </w:rPr>
        <w:t>6) Интенсифицировать работу с учащимися (и их родителями) для обеспечения осознанного и объективного решения о выборе биологии как экзаменационного предмета по выбору учащихся.</w:t>
      </w:r>
    </w:p>
    <w:p w:rsidR="00E704FF" w:rsidRPr="00E704FF" w:rsidRDefault="00E704FF" w:rsidP="00E704FF">
      <w:pPr>
        <w:numPr>
          <w:ilvl w:val="0"/>
          <w:numId w:val="1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E704F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ИПК / ИРО, иным организациям, реализующим программы профессионального развития учителей</w:t>
      </w:r>
    </w:p>
    <w:p w:rsidR="00E704FF" w:rsidRPr="00E704FF" w:rsidRDefault="00E704FF" w:rsidP="00E704F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E704F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ГАУ ДПО СО ИРО: </w:t>
      </w:r>
    </w:p>
    <w:p w:rsidR="00E704FF" w:rsidRPr="00E704FF" w:rsidRDefault="00E704FF" w:rsidP="00E704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704F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lastRenderedPageBreak/>
        <w:t>1) Организация курсов повышения квалификации по актуальным проблемам преподавания биологии на базовом и углубленном уровне, например, «О</w:t>
      </w:r>
      <w:r w:rsidRPr="00E704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рганизация дифференцированного обучения школьников с разными уровнями предметной подготовки к ЕГЭ по биологии».</w:t>
      </w:r>
    </w:p>
    <w:p w:rsidR="00E704FF" w:rsidRPr="00E704FF" w:rsidRDefault="00E704FF" w:rsidP="00E704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704F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2) Содействие педагогам в использовании современных образовательных технологий, в том числе электронного обучения и дистанционных образовательных технологий в рамках курсовых и иных мероприятий (ВКС, </w:t>
      </w:r>
      <w:proofErr w:type="spellStart"/>
      <w:r w:rsidRPr="00E704F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вебинары</w:t>
      </w:r>
      <w:proofErr w:type="spellEnd"/>
      <w:r w:rsidRPr="00E704F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, онлайн-консультации).</w:t>
      </w:r>
    </w:p>
    <w:p w:rsidR="00E704FF" w:rsidRPr="00E704FF" w:rsidRDefault="00E704FF" w:rsidP="00E704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7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Использование анализа результатов ГИА по биологии в Самарской области, мониторинговых исследований, а также успешного опыта педагогов.</w:t>
      </w:r>
    </w:p>
    <w:p w:rsidR="00E704FF" w:rsidRPr="00E704FF" w:rsidRDefault="00E704FF" w:rsidP="00E704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704F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4) Разработка региональных методических рекомендаций по преподаванию учебного предмета «Биология» с целью повышения эффективности образовательного процесса в образовательных организациях.</w:t>
      </w:r>
    </w:p>
    <w:p w:rsidR="00E704FF" w:rsidRPr="00E704FF" w:rsidRDefault="00E704FF" w:rsidP="00E704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704F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5) Проведение семинаров-практикумов по разработке заданий разных уровней сложности по разделам учебного предмета «Биология».</w:t>
      </w:r>
    </w:p>
    <w:p w:rsidR="00E704FF" w:rsidRPr="00E704FF" w:rsidRDefault="00E704FF" w:rsidP="00E704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704F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6) Проведение круглых столов учителей биологии по обмену опытом организации дифференцированного обучения школьников с разными уровнями предметной подготовки.</w:t>
      </w:r>
    </w:p>
    <w:p w:rsidR="00E704FF" w:rsidRPr="00E704FF" w:rsidRDefault="00E704FF" w:rsidP="00E704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704F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7) Координация деятельности региональных сетевых сообществ учителей биологии.</w:t>
      </w:r>
    </w:p>
    <w:p w:rsidR="00E704FF" w:rsidRPr="00E704FF" w:rsidRDefault="00E704FF" w:rsidP="00E704FF">
      <w:pPr>
        <w:keepNext/>
        <w:keepLines/>
        <w:numPr>
          <w:ilvl w:val="1"/>
          <w:numId w:val="4"/>
        </w:numPr>
        <w:tabs>
          <w:tab w:val="left" w:pos="567"/>
        </w:tabs>
        <w:spacing w:before="200" w:after="24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704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Рекомендуемые темы для обсуждения / обмена опытом на методических объединениях учителей-предметников, в том числе по трансляции эффективных педагогических практик ОО с наиболее высокими результатами </w:t>
      </w:r>
    </w:p>
    <w:p w:rsidR="00E704FF" w:rsidRPr="00E704FF" w:rsidRDefault="00E704FF" w:rsidP="00E704FF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E704FF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Необходимо обсудить теоретические и методические аспекты преподавания следующих тем:</w:t>
      </w:r>
    </w:p>
    <w:p w:rsidR="00E704FF" w:rsidRPr="00E704FF" w:rsidRDefault="00E704FF" w:rsidP="00E704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E704FF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lastRenderedPageBreak/>
        <w:t xml:space="preserve">– «Система и многообразие органического мира»; </w:t>
      </w:r>
    </w:p>
    <w:p w:rsidR="00E704FF" w:rsidRPr="00E704FF" w:rsidRDefault="00E704FF" w:rsidP="00E704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E704FF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– «Эволюция живой природы»; </w:t>
      </w:r>
    </w:p>
    <w:p w:rsidR="00E704FF" w:rsidRPr="00E704FF" w:rsidRDefault="00E704FF" w:rsidP="00E704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E704FF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– «Клетка как биологическая система (структура органических молекул, ход метаболизма, митоз и мейоз)»;</w:t>
      </w:r>
    </w:p>
    <w:p w:rsidR="00E704FF" w:rsidRPr="00E704FF" w:rsidRDefault="00E704FF" w:rsidP="00E704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E704FF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– «Генетическая информация в клетке (хромосомный набор, соматические и половые хромосомы и клетки)»;</w:t>
      </w:r>
    </w:p>
    <w:p w:rsidR="00E704FF" w:rsidRPr="00E704FF" w:rsidRDefault="00E704FF" w:rsidP="00E704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E704FF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– «Многообразие организмов (Бактерии, Грибы, Растения, Животные, Вирусы – на конкретных примерах: особенности строения и жизнедеятельности, значение в природе и жизни человека)»;</w:t>
      </w:r>
    </w:p>
    <w:p w:rsidR="00E704FF" w:rsidRPr="00E704FF" w:rsidRDefault="00E704FF" w:rsidP="00E704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E704FF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– «Человек и его здоровье (системы органов: особенности их строения и функционирования)»;</w:t>
      </w:r>
    </w:p>
    <w:p w:rsidR="00E704FF" w:rsidRPr="00E704FF" w:rsidRDefault="00E704FF" w:rsidP="00E704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E704FF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– «Экосистемы и присущие им закономерности»;</w:t>
      </w:r>
    </w:p>
    <w:p w:rsidR="00E704FF" w:rsidRPr="00E704FF" w:rsidRDefault="00E704FF" w:rsidP="00E704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E704FF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– «Общебиологические закономерности (наследственность, изменчивость, эволюционный процесс, естественный и искусственный отбор)».</w:t>
      </w:r>
    </w:p>
    <w:p w:rsidR="00E704FF" w:rsidRPr="00E704FF" w:rsidRDefault="00E704FF" w:rsidP="00E704FF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E704FF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Рекомендуем учителям биологии посещать семинары и </w:t>
      </w:r>
      <w:proofErr w:type="spellStart"/>
      <w:r w:rsidRPr="00E704FF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вебинары</w:t>
      </w:r>
      <w:proofErr w:type="spellEnd"/>
      <w:r w:rsidRPr="00E704FF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, проводимые ГАУ ДПО СО ИРО, т.к. планируется продолжить практику подбора тематики </w:t>
      </w:r>
      <w:proofErr w:type="gramStart"/>
      <w:r w:rsidRPr="00E704FF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докладов</w:t>
      </w:r>
      <w:proofErr w:type="gramEnd"/>
      <w:r w:rsidRPr="00E704FF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 выступающих в зависимости от элементов содержания или умений, вызвавших затруднения у выпускников. Поскольку на таких мероприятиях педагоги делятся не только конкретными методическими приемами из опыта своей работы, используемыми при изучении определенной темы, но и дидактическим материалом. </w:t>
      </w:r>
    </w:p>
    <w:p w:rsidR="00E704FF" w:rsidRPr="00E704FF" w:rsidRDefault="00E704FF" w:rsidP="00E704FF">
      <w:pPr>
        <w:keepNext/>
        <w:keepLines/>
        <w:numPr>
          <w:ilvl w:val="1"/>
          <w:numId w:val="4"/>
        </w:numPr>
        <w:tabs>
          <w:tab w:val="left" w:pos="567"/>
        </w:tabs>
        <w:spacing w:before="200"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704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Рекомендуемые направления повышения квалификации работников образования </w:t>
      </w:r>
    </w:p>
    <w:p w:rsidR="00E704FF" w:rsidRPr="00E704FF" w:rsidRDefault="00E704FF" w:rsidP="00E704FF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04FF" w:rsidRPr="00E704FF" w:rsidRDefault="00E704FF" w:rsidP="00E704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Helvetica" w:hAnsi="Times New Roman" w:cs="Times New Roman"/>
          <w:color w:val="1A1A1A"/>
          <w:sz w:val="28"/>
          <w:szCs w:val="28"/>
          <w:lang w:eastAsia="ru-RU"/>
        </w:rPr>
      </w:pPr>
      <w:r w:rsidRPr="00E704FF">
        <w:rPr>
          <w:rFonts w:ascii="Times New Roman" w:eastAsia="Helvetica" w:hAnsi="Times New Roman" w:cs="Times New Roman"/>
          <w:color w:val="1A1A1A"/>
          <w:sz w:val="28"/>
          <w:szCs w:val="28"/>
          <w:lang w:eastAsia="ru-RU"/>
        </w:rPr>
        <w:t>Возможные направления повышения квалификации педагогов для совершенствования преподавания учебного предмета:</w:t>
      </w:r>
    </w:p>
    <w:p w:rsidR="00E704FF" w:rsidRPr="00E704FF" w:rsidRDefault="00E704FF" w:rsidP="00E704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Helvetica" w:hAnsi="Times New Roman" w:cs="Times New Roman"/>
          <w:color w:val="1A1A1A"/>
          <w:sz w:val="28"/>
          <w:szCs w:val="28"/>
          <w:lang w:eastAsia="ru-RU"/>
        </w:rPr>
      </w:pPr>
      <w:r w:rsidRPr="00E704FF">
        <w:rPr>
          <w:rFonts w:ascii="Times New Roman" w:eastAsia="Helvetica" w:hAnsi="Times New Roman" w:cs="Times New Roman"/>
          <w:color w:val="1A1A1A"/>
          <w:sz w:val="28"/>
          <w:szCs w:val="28"/>
          <w:lang w:eastAsia="ru-RU"/>
        </w:rPr>
        <w:lastRenderedPageBreak/>
        <w:t>– «Профилактика профессиональных дефицитов учителей в части содержания учебного предмета «Биология»»;</w:t>
      </w:r>
    </w:p>
    <w:p w:rsidR="00E704FF" w:rsidRPr="00E704FF" w:rsidRDefault="00E704FF" w:rsidP="00E704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Helvetica" w:hAnsi="Times New Roman" w:cs="Times New Roman"/>
          <w:color w:val="1A1A1A"/>
          <w:sz w:val="28"/>
          <w:szCs w:val="28"/>
          <w:shd w:val="clear" w:color="auto" w:fill="FFFFFF"/>
          <w:lang w:eastAsia="zh-CN" w:bidi="ar"/>
        </w:rPr>
      </w:pPr>
      <w:r w:rsidRPr="00E704FF">
        <w:rPr>
          <w:rFonts w:ascii="Times New Roman" w:eastAsia="Helvetica" w:hAnsi="Times New Roman" w:cs="Times New Roman"/>
          <w:color w:val="1A1A1A"/>
          <w:sz w:val="28"/>
          <w:szCs w:val="28"/>
          <w:shd w:val="clear" w:color="auto" w:fill="FFFFFF"/>
          <w:lang w:eastAsia="zh-CN" w:bidi="ar"/>
        </w:rPr>
        <w:t>– «</w:t>
      </w:r>
      <w:r w:rsidRPr="00E7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Совершенствование профессиональных компетенций учителя биологии в условиях реализации </w:t>
      </w:r>
      <w:proofErr w:type="gramStart"/>
      <w:r w:rsidRPr="00E7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требований</w:t>
      </w:r>
      <w:proofErr w:type="gramEnd"/>
      <w:r w:rsidRPr="00E7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обновленных ФГОС ОО</w:t>
      </w:r>
      <w:r w:rsidRPr="00E704FF">
        <w:rPr>
          <w:rFonts w:ascii="Times New Roman" w:eastAsia="Helvetica" w:hAnsi="Times New Roman" w:cs="Times New Roman"/>
          <w:color w:val="1A1A1A"/>
          <w:sz w:val="28"/>
          <w:szCs w:val="28"/>
          <w:shd w:val="clear" w:color="auto" w:fill="FFFFFF"/>
          <w:lang w:eastAsia="zh-CN" w:bidi="ar"/>
        </w:rPr>
        <w:t>»;</w:t>
      </w:r>
    </w:p>
    <w:p w:rsidR="00E704FF" w:rsidRPr="00E704FF" w:rsidRDefault="00E704FF" w:rsidP="00E704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Helvetica" w:hAnsi="Times New Roman" w:cs="Times New Roman"/>
          <w:color w:val="1A1A1A"/>
          <w:sz w:val="28"/>
          <w:szCs w:val="28"/>
          <w:shd w:val="clear" w:color="auto" w:fill="FFFFFF"/>
          <w:lang w:eastAsia="zh-CN" w:bidi="ar"/>
        </w:rPr>
      </w:pPr>
      <w:r w:rsidRPr="00E704FF">
        <w:rPr>
          <w:rFonts w:ascii="Times New Roman" w:eastAsia="Helvetica" w:hAnsi="Times New Roman" w:cs="Times New Roman"/>
          <w:color w:val="1A1A1A"/>
          <w:sz w:val="28"/>
          <w:szCs w:val="28"/>
          <w:shd w:val="clear" w:color="auto" w:fill="FFFFFF"/>
          <w:lang w:eastAsia="zh-CN" w:bidi="ar"/>
        </w:rPr>
        <w:t>– «</w:t>
      </w:r>
      <w:r w:rsidRPr="00E7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цифровых лабораторий и оборудования центров «Точка роста» в преподавании учебного предмета «Биология»</w:t>
      </w:r>
      <w:r w:rsidRPr="00E704FF">
        <w:rPr>
          <w:rFonts w:ascii="Times New Roman" w:eastAsia="Helvetica" w:hAnsi="Times New Roman" w:cs="Times New Roman"/>
          <w:color w:val="1A1A1A"/>
          <w:sz w:val="28"/>
          <w:szCs w:val="28"/>
          <w:shd w:val="clear" w:color="auto" w:fill="FFFFFF"/>
          <w:lang w:eastAsia="zh-CN" w:bidi="ar"/>
        </w:rPr>
        <w:t>»;</w:t>
      </w:r>
    </w:p>
    <w:p w:rsidR="00E704FF" w:rsidRPr="00E704FF" w:rsidRDefault="00E704FF" w:rsidP="00E704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Helvetica" w:hAnsi="Times New Roman" w:cs="Times New Roman"/>
          <w:color w:val="1A1A1A"/>
          <w:sz w:val="28"/>
          <w:szCs w:val="28"/>
          <w:shd w:val="clear" w:color="auto" w:fill="FFFFFF"/>
          <w:lang w:eastAsia="zh-CN" w:bidi="ar"/>
        </w:rPr>
      </w:pPr>
      <w:r w:rsidRPr="00E704FF">
        <w:rPr>
          <w:rFonts w:ascii="Times New Roman" w:eastAsia="Helvetica" w:hAnsi="Times New Roman" w:cs="Times New Roman"/>
          <w:color w:val="1A1A1A"/>
          <w:sz w:val="28"/>
          <w:szCs w:val="28"/>
          <w:shd w:val="clear" w:color="auto" w:fill="FFFFFF"/>
          <w:lang w:eastAsia="zh-CN" w:bidi="ar"/>
        </w:rPr>
        <w:t>– «</w:t>
      </w:r>
      <w:r w:rsidRPr="00E7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Методические аспекты проведения лабораторных и практических работ по биологии в условиях реализации обновленных ФГОС ООО и ФГОС СОО</w:t>
      </w:r>
      <w:r w:rsidRPr="00E704FF">
        <w:rPr>
          <w:rFonts w:ascii="Times New Roman" w:eastAsia="Helvetica" w:hAnsi="Times New Roman" w:cs="Times New Roman"/>
          <w:color w:val="1A1A1A"/>
          <w:sz w:val="28"/>
          <w:szCs w:val="28"/>
          <w:shd w:val="clear" w:color="auto" w:fill="FFFFFF"/>
          <w:lang w:eastAsia="zh-CN" w:bidi="ar"/>
        </w:rPr>
        <w:t>»;</w:t>
      </w:r>
    </w:p>
    <w:p w:rsidR="00E704FF" w:rsidRPr="00E704FF" w:rsidRDefault="00E704FF" w:rsidP="00E704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Helvetica" w:hAnsi="Times New Roman" w:cs="Times New Roman"/>
          <w:color w:val="1A1A1A"/>
          <w:sz w:val="28"/>
          <w:szCs w:val="28"/>
          <w:shd w:val="clear" w:color="auto" w:fill="FFFFFF"/>
          <w:lang w:eastAsia="zh-CN" w:bidi="ar"/>
        </w:rPr>
      </w:pPr>
      <w:r w:rsidRPr="00E704FF">
        <w:rPr>
          <w:rFonts w:ascii="Times New Roman" w:eastAsia="Helvetica" w:hAnsi="Times New Roman" w:cs="Times New Roman"/>
          <w:color w:val="1A1A1A"/>
          <w:sz w:val="28"/>
          <w:szCs w:val="28"/>
          <w:shd w:val="clear" w:color="auto" w:fill="FFFFFF"/>
          <w:lang w:eastAsia="zh-CN" w:bidi="ar"/>
        </w:rPr>
        <w:t>– «</w:t>
      </w:r>
      <w:r w:rsidRPr="00E7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Организация проектной и исследовательской деятельности по биологии </w:t>
      </w:r>
      <w:proofErr w:type="gramStart"/>
      <w:r w:rsidRPr="00E7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условиях</w:t>
      </w:r>
      <w:proofErr w:type="gramEnd"/>
      <w:r w:rsidRPr="00E7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обновленных ФГОС ОО</w:t>
      </w:r>
      <w:r w:rsidRPr="00E704FF">
        <w:rPr>
          <w:rFonts w:ascii="Times New Roman" w:eastAsia="Helvetica" w:hAnsi="Times New Roman" w:cs="Times New Roman"/>
          <w:color w:val="1A1A1A"/>
          <w:sz w:val="28"/>
          <w:szCs w:val="28"/>
          <w:shd w:val="clear" w:color="auto" w:fill="FFFFFF"/>
          <w:lang w:eastAsia="zh-CN" w:bidi="ar"/>
        </w:rPr>
        <w:t>»;</w:t>
      </w:r>
    </w:p>
    <w:p w:rsidR="00E704FF" w:rsidRPr="00E704FF" w:rsidRDefault="00E704FF" w:rsidP="00E704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Helvetica" w:hAnsi="Times New Roman" w:cs="Times New Roman"/>
          <w:color w:val="1A1A1A"/>
          <w:sz w:val="28"/>
          <w:szCs w:val="28"/>
          <w:shd w:val="clear" w:color="auto" w:fill="FFFFFF"/>
          <w:lang w:eastAsia="zh-CN" w:bidi="ar"/>
        </w:rPr>
      </w:pPr>
      <w:r w:rsidRPr="00E704FF">
        <w:rPr>
          <w:rFonts w:ascii="Times New Roman" w:eastAsia="Helvetica" w:hAnsi="Times New Roman" w:cs="Times New Roman"/>
          <w:color w:val="1A1A1A"/>
          <w:sz w:val="28"/>
          <w:szCs w:val="28"/>
          <w:shd w:val="clear" w:color="auto" w:fill="FFFFFF"/>
          <w:lang w:eastAsia="zh-CN" w:bidi="ar"/>
        </w:rPr>
        <w:t>– «Современные технологии организации внеурочной деятельности обучающихся по учебному предмету «Биология»»;</w:t>
      </w:r>
    </w:p>
    <w:p w:rsidR="00E704FF" w:rsidRPr="00E704FF" w:rsidRDefault="00E704FF" w:rsidP="00E704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Helvetica" w:hAnsi="Times New Roman" w:cs="Times New Roman"/>
          <w:color w:val="1A1A1A"/>
          <w:sz w:val="28"/>
          <w:szCs w:val="28"/>
          <w:shd w:val="clear" w:color="auto" w:fill="FFFFFF"/>
          <w:lang w:eastAsia="zh-CN" w:bidi="ar"/>
        </w:rPr>
      </w:pPr>
      <w:r w:rsidRPr="00E704FF">
        <w:rPr>
          <w:rFonts w:ascii="Times New Roman" w:eastAsia="Helvetica" w:hAnsi="Times New Roman" w:cs="Times New Roman"/>
          <w:color w:val="1A1A1A"/>
          <w:sz w:val="28"/>
          <w:szCs w:val="28"/>
          <w:shd w:val="clear" w:color="auto" w:fill="FFFFFF"/>
          <w:lang w:eastAsia="zh-CN" w:bidi="ar"/>
        </w:rPr>
        <w:t>– «</w:t>
      </w:r>
      <w:r w:rsidRPr="00E7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Методические аспекты формирования и оценки естественно-научной грамотности обучающихся».</w:t>
      </w:r>
    </w:p>
    <w:p w:rsidR="00E704FF" w:rsidRPr="00E704FF" w:rsidRDefault="00E704FF" w:rsidP="00E704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Helvetica" w:hAnsi="Times New Roman" w:cs="Times New Roman"/>
          <w:color w:val="1A1A1A"/>
          <w:sz w:val="28"/>
          <w:szCs w:val="28"/>
          <w:lang w:eastAsia="ru-RU"/>
        </w:rPr>
      </w:pPr>
      <w:r w:rsidRPr="00E704FF">
        <w:rPr>
          <w:rFonts w:ascii="Times New Roman" w:eastAsia="Helvetica" w:hAnsi="Times New Roman" w:cs="Times New Roman"/>
          <w:color w:val="1A1A1A"/>
          <w:sz w:val="28"/>
          <w:szCs w:val="28"/>
          <w:lang w:eastAsia="ru-RU"/>
        </w:rPr>
        <w:t>Возможные направления повышения квалификации педагогов в соответствии с выявленными дефицитами в ходе содержательного анализа заданий КИМ ЕГЭ:</w:t>
      </w:r>
    </w:p>
    <w:p w:rsidR="00E704FF" w:rsidRPr="00E704FF" w:rsidRDefault="00E704FF" w:rsidP="00E704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Helvetica" w:hAnsi="Times New Roman" w:cs="Times New Roman"/>
          <w:color w:val="1A1A1A"/>
          <w:sz w:val="28"/>
          <w:szCs w:val="28"/>
          <w:lang w:eastAsia="ru-RU"/>
        </w:rPr>
      </w:pPr>
      <w:r w:rsidRPr="00E704FF">
        <w:rPr>
          <w:rFonts w:ascii="Times New Roman" w:eastAsia="Helvetica" w:hAnsi="Times New Roman" w:cs="Times New Roman"/>
          <w:color w:val="1A1A1A"/>
          <w:sz w:val="28"/>
          <w:szCs w:val="28"/>
          <w:lang w:eastAsia="ru-RU"/>
        </w:rPr>
        <w:t>– «Методические особенности преподавания сложных тем учебного предмета «Биология»»;</w:t>
      </w:r>
    </w:p>
    <w:p w:rsidR="00E704FF" w:rsidRPr="00E704FF" w:rsidRDefault="00E704FF" w:rsidP="00E704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Helvetica" w:hAnsi="Times New Roman" w:cs="Times New Roman"/>
          <w:color w:val="1A1A1A"/>
          <w:sz w:val="28"/>
          <w:szCs w:val="28"/>
          <w:lang w:eastAsia="ru-RU"/>
        </w:rPr>
      </w:pPr>
      <w:r w:rsidRPr="00E704FF">
        <w:rPr>
          <w:rFonts w:ascii="Times New Roman" w:eastAsia="Helvetica" w:hAnsi="Times New Roman" w:cs="Times New Roman"/>
          <w:color w:val="1A1A1A"/>
          <w:sz w:val="28"/>
          <w:szCs w:val="28"/>
          <w:lang w:eastAsia="ru-RU"/>
        </w:rPr>
        <w:t>– «Преподавание раздела «Генетика» в учебном курсе «Биология» в 10-11 классах»;</w:t>
      </w:r>
    </w:p>
    <w:p w:rsidR="00E704FF" w:rsidRPr="00E704FF" w:rsidRDefault="00E704FF" w:rsidP="00E704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Helvetica" w:hAnsi="Times New Roman" w:cs="Times New Roman"/>
          <w:color w:val="1A1A1A"/>
          <w:sz w:val="28"/>
          <w:szCs w:val="28"/>
          <w:lang w:eastAsia="ru-RU"/>
        </w:rPr>
      </w:pPr>
      <w:r w:rsidRPr="00E704FF">
        <w:rPr>
          <w:rFonts w:ascii="Times New Roman" w:eastAsia="Helvetica" w:hAnsi="Times New Roman" w:cs="Times New Roman"/>
          <w:color w:val="1A1A1A"/>
          <w:sz w:val="28"/>
          <w:szCs w:val="28"/>
          <w:lang w:eastAsia="ru-RU"/>
        </w:rPr>
        <w:t>– «</w:t>
      </w:r>
      <w:r w:rsidRPr="00E7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генетических задач повышенного уровня сложности</w:t>
      </w:r>
      <w:r w:rsidRPr="00E704FF">
        <w:rPr>
          <w:rFonts w:ascii="Times New Roman" w:eastAsia="Helvetica" w:hAnsi="Times New Roman" w:cs="Times New Roman"/>
          <w:color w:val="1A1A1A"/>
          <w:sz w:val="28"/>
          <w:szCs w:val="28"/>
          <w:lang w:eastAsia="ru-RU"/>
        </w:rPr>
        <w:t>»;</w:t>
      </w:r>
    </w:p>
    <w:p w:rsidR="00E704FF" w:rsidRPr="00E704FF" w:rsidRDefault="00E704FF" w:rsidP="00E704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Helvetica" w:hAnsi="Times New Roman" w:cs="Times New Roman"/>
          <w:color w:val="1A1A1A"/>
          <w:sz w:val="28"/>
          <w:szCs w:val="28"/>
          <w:lang w:eastAsia="ru-RU"/>
        </w:rPr>
      </w:pPr>
      <w:r w:rsidRPr="00E704FF">
        <w:rPr>
          <w:rFonts w:ascii="Times New Roman" w:eastAsia="Helvetica" w:hAnsi="Times New Roman" w:cs="Times New Roman"/>
          <w:color w:val="1A1A1A"/>
          <w:sz w:val="28"/>
          <w:szCs w:val="28"/>
          <w:lang w:eastAsia="ru-RU"/>
        </w:rPr>
        <w:t>– «Методические особенности преподавания сложных вопросов раздела «Молекулярная биология»»;</w:t>
      </w:r>
    </w:p>
    <w:p w:rsidR="00E704FF" w:rsidRPr="00E704FF" w:rsidRDefault="00E704FF" w:rsidP="00E704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Helvetica" w:hAnsi="Times New Roman" w:cs="Times New Roman"/>
          <w:color w:val="1A1A1A"/>
          <w:sz w:val="28"/>
          <w:szCs w:val="28"/>
          <w:lang w:eastAsia="ru-RU"/>
        </w:rPr>
      </w:pPr>
      <w:r w:rsidRPr="00E704FF">
        <w:rPr>
          <w:rFonts w:ascii="Times New Roman" w:eastAsia="Helvetica" w:hAnsi="Times New Roman" w:cs="Times New Roman"/>
          <w:color w:val="1A1A1A"/>
          <w:sz w:val="28"/>
          <w:szCs w:val="28"/>
          <w:lang w:eastAsia="ru-RU"/>
        </w:rPr>
        <w:t>– «Методические особенности преподавания сложных вопросов раздела «Эволюция органического мира»»;</w:t>
      </w:r>
    </w:p>
    <w:p w:rsidR="00E704FF" w:rsidRPr="00E704FF" w:rsidRDefault="00E704FF" w:rsidP="00E704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Helvetica" w:hAnsi="Times New Roman" w:cs="Times New Roman"/>
          <w:color w:val="1A1A1A"/>
          <w:sz w:val="28"/>
          <w:szCs w:val="28"/>
          <w:lang w:eastAsia="ru-RU"/>
        </w:rPr>
      </w:pPr>
      <w:r w:rsidRPr="00E704FF">
        <w:rPr>
          <w:rFonts w:ascii="Times New Roman" w:eastAsia="Helvetica" w:hAnsi="Times New Roman" w:cs="Times New Roman"/>
          <w:color w:val="1A1A1A"/>
          <w:sz w:val="28"/>
          <w:szCs w:val="28"/>
          <w:lang w:eastAsia="ru-RU"/>
        </w:rPr>
        <w:t>– «Подготовка обучающихся к итоговой аттестации по биологии».</w:t>
      </w:r>
    </w:p>
    <w:p w:rsidR="00E704FF" w:rsidRPr="00E704FF" w:rsidRDefault="00E704FF" w:rsidP="00E704FF">
      <w:pPr>
        <w:keepNext/>
        <w:keepLines/>
        <w:numPr>
          <w:ilvl w:val="1"/>
          <w:numId w:val="4"/>
        </w:numPr>
        <w:tabs>
          <w:tab w:val="left" w:pos="567"/>
        </w:tabs>
        <w:spacing w:before="200"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704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Рекомендации по другим направлениям</w:t>
      </w:r>
    </w:p>
    <w:p w:rsidR="00E704FF" w:rsidRPr="00E704FF" w:rsidRDefault="00E704FF" w:rsidP="00E704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Для организации тематического повторения и проведения итоговых контрольных работ по подготовке обучающихся к ГИА в форме ЕГЭ использовать цифровые образовательные порталы и онлайн-тренажеры, указанные в Информационно-методическом письме «О преподавании «Биологии» в общеобразовательных организациях Самарской области в 2025/2026 учебном году», размещённые на сайте ГАУ ДПО СО ИРО. </w:t>
      </w:r>
    </w:p>
    <w:p w:rsidR="00E704FF" w:rsidRPr="00E704FF" w:rsidRDefault="00E704FF" w:rsidP="00E704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Для совершенствования методической подготовки учителей биологии образовательных организаций проводить летние курсы повышения квалификации по актуальным темам обучения биологии.</w:t>
      </w:r>
    </w:p>
    <w:p w:rsidR="00E704FF" w:rsidRPr="00E704FF" w:rsidRDefault="00E704FF" w:rsidP="00E704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04FF" w:rsidRPr="00E704FF" w:rsidRDefault="00E704FF" w:rsidP="00E704F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E704FF" w:rsidRPr="00E704FF" w:rsidRDefault="00E704FF" w:rsidP="00E704F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  <w:r w:rsidRPr="00E704FF"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  <w:lastRenderedPageBreak/>
        <w:t>Специалисты, привлекаемые к подготовке методических рекомендаций на основе результатов ЕГЭ по учебному предмету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67"/>
        <w:gridCol w:w="8251"/>
      </w:tblGrid>
      <w:tr w:rsidR="00E704FF" w:rsidRPr="00E704FF" w:rsidTr="00FB1480">
        <w:trPr>
          <w:tblHeader/>
        </w:trPr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04FF" w:rsidRPr="00E704FF" w:rsidRDefault="00E704FF" w:rsidP="00E704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 w:rsidRPr="00E704F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04FF" w:rsidRPr="00E704FF" w:rsidRDefault="00E704FF" w:rsidP="00E704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 w:rsidRPr="00E704F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Место работы, должность, ученая степень, ученое звание, принадлежность специалиста (к региональным организациям развития образования, к региональным организациям повышения квалификации работников образования, к региональной ПК по учебному предмету, пр.)</w:t>
            </w:r>
          </w:p>
        </w:tc>
      </w:tr>
      <w:tr w:rsidR="00E704FF" w:rsidRPr="00E704FF" w:rsidTr="00FB1480">
        <w:trPr>
          <w:tblHeader/>
        </w:trPr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04FF" w:rsidRPr="00E704FF" w:rsidRDefault="00E704FF" w:rsidP="00E704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0"/>
                <w:lang w:eastAsia="ru-RU"/>
              </w:rPr>
            </w:pPr>
            <w:r w:rsidRPr="00E704F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0"/>
                <w:lang w:eastAsia="ru-RU"/>
              </w:rPr>
              <w:t>Минаев Игорь Николаевич</w:t>
            </w: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04FF" w:rsidRPr="00E704FF" w:rsidRDefault="00E704FF" w:rsidP="00E704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0"/>
                <w:lang w:eastAsia="ru-RU"/>
              </w:rPr>
            </w:pPr>
            <w:r w:rsidRPr="00E704F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0"/>
                <w:lang w:eastAsia="ru-RU"/>
              </w:rPr>
              <w:t xml:space="preserve">ГАУ ДПО СО ИРО, </w:t>
            </w:r>
            <w:proofErr w:type="spellStart"/>
            <w:r w:rsidRPr="00E704F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0"/>
                <w:lang w:eastAsia="ru-RU"/>
              </w:rPr>
              <w:t>и.о</w:t>
            </w:r>
            <w:proofErr w:type="spellEnd"/>
            <w:r w:rsidRPr="00E704F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0"/>
                <w:lang w:eastAsia="ru-RU"/>
              </w:rPr>
              <w:t>. ректора</w:t>
            </w:r>
          </w:p>
        </w:tc>
      </w:tr>
      <w:tr w:rsidR="00E704FF" w:rsidRPr="00E704FF" w:rsidTr="00FB1480">
        <w:trPr>
          <w:trHeight w:val="381"/>
        </w:trPr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04FF" w:rsidRPr="00E704FF" w:rsidRDefault="00E704FF" w:rsidP="00E704F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704F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Гордеева Виолетта Евгеньевна</w:t>
            </w: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04FF" w:rsidRPr="00E704FF" w:rsidRDefault="00E704FF" w:rsidP="00E704F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704F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Государственное автономное учреждение дополнительного профессионального образования Самарской области «Институт развития образования», методист кафедры математического и естественнонаучного образования, председатель регионального учебно-методического объединения учителей биологии Самарской области</w:t>
            </w:r>
          </w:p>
        </w:tc>
      </w:tr>
    </w:tbl>
    <w:p w:rsidR="00E704FF" w:rsidRPr="00E704FF" w:rsidRDefault="00E704FF" w:rsidP="00E704FF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</w:p>
    <w:sectPr w:rsidR="00E704FF" w:rsidRPr="00E704FF" w:rsidSect="00D30B26">
      <w:head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E00" w:rsidRDefault="00B21E00" w:rsidP="00D30B26">
      <w:pPr>
        <w:spacing w:after="0" w:line="240" w:lineRule="auto"/>
      </w:pPr>
      <w:r>
        <w:separator/>
      </w:r>
    </w:p>
  </w:endnote>
  <w:endnote w:type="continuationSeparator" w:id="0">
    <w:p w:rsidR="00B21E00" w:rsidRDefault="00B21E00" w:rsidP="00D30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2">
    <w:altName w:val="Microsoft JhengHei"/>
    <w:charset w:val="88"/>
    <w:family w:val="auto"/>
    <w:pitch w:val="default"/>
    <w:sig w:usb0="00000000" w:usb1="00000000" w:usb2="00000010" w:usb3="00000000" w:csb0="001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E00" w:rsidRDefault="00B21E00" w:rsidP="00D30B26">
      <w:pPr>
        <w:spacing w:after="0" w:line="240" w:lineRule="auto"/>
      </w:pPr>
      <w:r>
        <w:separator/>
      </w:r>
    </w:p>
  </w:footnote>
  <w:footnote w:type="continuationSeparator" w:id="0">
    <w:p w:rsidR="00B21E00" w:rsidRDefault="00B21E00" w:rsidP="00D30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9533678"/>
      <w:docPartObj>
        <w:docPartGallery w:val="Page Numbers (Top of Page)"/>
        <w:docPartUnique/>
      </w:docPartObj>
    </w:sdtPr>
    <w:sdtContent>
      <w:p w:rsidR="00D30B26" w:rsidRDefault="00D30B2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</w:p>
    </w:sdtContent>
  </w:sdt>
  <w:p w:rsidR="00D30B26" w:rsidRDefault="00D30B2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CA52A9"/>
    <w:multiLevelType w:val="multilevel"/>
    <w:tmpl w:val="ED101B7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4.%2."/>
      <w:lvlJc w:val="left"/>
      <w:pPr>
        <w:ind w:left="432" w:hanging="432"/>
      </w:pPr>
      <w:rPr>
        <w:rFonts w:hint="default"/>
        <w:b/>
        <w:i w:val="0"/>
        <w:sz w:val="28"/>
      </w:rPr>
    </w:lvl>
    <w:lvl w:ilvl="2">
      <w:start w:val="1"/>
      <w:numFmt w:val="decimal"/>
      <w:lvlText w:val="4.1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5E63A31"/>
    <w:multiLevelType w:val="hybridMultilevel"/>
    <w:tmpl w:val="2D5EF078"/>
    <w:lvl w:ilvl="0" w:tplc="6C5A5BCE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134FD4"/>
    <w:multiLevelType w:val="multilevel"/>
    <w:tmpl w:val="ADD2E2E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57CF7AEB"/>
    <w:multiLevelType w:val="multilevel"/>
    <w:tmpl w:val="DACC4D34"/>
    <w:lvl w:ilvl="0">
      <w:start w:val="1"/>
      <w:numFmt w:val="bullet"/>
      <w:lvlText w:val="o"/>
      <w:lvlJc w:val="left"/>
      <w:pPr>
        <w:ind w:left="1429" w:hanging="360"/>
      </w:pPr>
      <w:rPr>
        <w:rFonts w:ascii="Courier New" w:hAnsi="Courier New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0B7"/>
    <w:rsid w:val="003650B7"/>
    <w:rsid w:val="009E42BF"/>
    <w:rsid w:val="00B21E00"/>
    <w:rsid w:val="00CD3BCC"/>
    <w:rsid w:val="00D30B26"/>
    <w:rsid w:val="00E70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C28787-AB2D-4A89-94DD-798190421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04F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30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30B26"/>
  </w:style>
  <w:style w:type="paragraph" w:styleId="a6">
    <w:name w:val="footer"/>
    <w:basedOn w:val="a"/>
    <w:link w:val="a7"/>
    <w:uiPriority w:val="99"/>
    <w:unhideWhenUsed/>
    <w:rsid w:val="00D30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30B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dppo.apkpro.ru/bank/detail/874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2650</Words>
  <Characters>15105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DEPO</dc:creator>
  <cp:keywords/>
  <dc:description/>
  <cp:lastModifiedBy>DEPO</cp:lastModifiedBy>
  <cp:revision>5</cp:revision>
  <dcterms:created xsi:type="dcterms:W3CDTF">2025-09-01T13:07:00Z</dcterms:created>
  <dcterms:modified xsi:type="dcterms:W3CDTF">2025-09-01T20:58:00Z</dcterms:modified>
</cp:coreProperties>
</file>